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3B2" w:rsidRDefault="004D43CA">
      <w:pPr>
        <w:rPr>
          <w:b/>
        </w:rPr>
      </w:pPr>
      <w:r>
        <w:rPr>
          <w:b/>
        </w:rPr>
        <w:t>TABLA DE CONTENIDO</w:t>
      </w:r>
    </w:p>
    <w:p w:rsidR="004D43CA" w:rsidRDefault="004D43CA" w:rsidP="004D43CA">
      <w:pPr>
        <w:pStyle w:val="Prrafodelista"/>
        <w:numPr>
          <w:ilvl w:val="0"/>
          <w:numId w:val="1"/>
        </w:numPr>
      </w:pPr>
      <w:r>
        <w:t>OBJETIVO</w:t>
      </w:r>
    </w:p>
    <w:p w:rsidR="006012B3" w:rsidRDefault="006012B3" w:rsidP="004D43CA">
      <w:pPr>
        <w:pStyle w:val="Prrafodelista"/>
        <w:numPr>
          <w:ilvl w:val="0"/>
          <w:numId w:val="1"/>
        </w:numPr>
      </w:pPr>
      <w:r>
        <w:t>DESARROLLO DEL  PROCEDIMIENTO</w:t>
      </w:r>
    </w:p>
    <w:p w:rsidR="006012B3" w:rsidRDefault="006012B3" w:rsidP="006012B3"/>
    <w:p w:rsidR="006012B3" w:rsidRPr="006012B3" w:rsidRDefault="006012B3" w:rsidP="006012B3">
      <w:pPr>
        <w:pStyle w:val="Prrafodelista"/>
        <w:numPr>
          <w:ilvl w:val="0"/>
          <w:numId w:val="2"/>
        </w:numPr>
        <w:ind w:left="426"/>
        <w:rPr>
          <w:b/>
        </w:rPr>
      </w:pPr>
      <w:r>
        <w:rPr>
          <w:b/>
        </w:rPr>
        <w:t>OBJETIVO</w:t>
      </w:r>
    </w:p>
    <w:p w:rsidR="00F06F2A" w:rsidRDefault="008D2316" w:rsidP="00F06F2A">
      <w:pPr>
        <w:ind w:left="66"/>
      </w:pPr>
      <w:r>
        <w:t xml:space="preserve">Legalizar </w:t>
      </w:r>
      <w:r w:rsidR="00F06F2A">
        <w:t xml:space="preserve"> el retiro y </w:t>
      </w:r>
      <w:r>
        <w:t xml:space="preserve"> </w:t>
      </w:r>
      <w:r w:rsidR="00F06F2A">
        <w:t>l</w:t>
      </w:r>
      <w:r>
        <w:t>a</w:t>
      </w:r>
      <w:r w:rsidR="00F06F2A">
        <w:t xml:space="preserve"> cancelación de matrícula de un estudiante durante el año lectivo del Instituto Henao y Arrubla.</w:t>
      </w:r>
    </w:p>
    <w:p w:rsidR="004F3207" w:rsidRPr="004F3207" w:rsidRDefault="004F3207" w:rsidP="004F3207">
      <w:pPr>
        <w:pStyle w:val="Prrafodelista"/>
        <w:numPr>
          <w:ilvl w:val="0"/>
          <w:numId w:val="2"/>
        </w:numPr>
        <w:ind w:left="426"/>
        <w:rPr>
          <w:b/>
        </w:rPr>
      </w:pPr>
      <w:r>
        <w:rPr>
          <w:b/>
        </w:rPr>
        <w:t>DESARROLLO DEL PROCEDIMIENTO</w:t>
      </w:r>
    </w:p>
    <w:tbl>
      <w:tblPr>
        <w:tblStyle w:val="Tablaconcuadrcula"/>
        <w:tblW w:w="0" w:type="auto"/>
        <w:tblLook w:val="04A0"/>
      </w:tblPr>
      <w:tblGrid>
        <w:gridCol w:w="4786"/>
        <w:gridCol w:w="2126"/>
        <w:gridCol w:w="2066"/>
      </w:tblGrid>
      <w:tr w:rsidR="004F3207" w:rsidTr="004F3207">
        <w:tc>
          <w:tcPr>
            <w:tcW w:w="4786" w:type="dxa"/>
            <w:shd w:val="clear" w:color="auto" w:fill="D9D9D9" w:themeFill="background1" w:themeFillShade="D9"/>
          </w:tcPr>
          <w:p w:rsidR="004F3207" w:rsidRPr="004F3207" w:rsidRDefault="004F3207" w:rsidP="004F3207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4F3207" w:rsidRPr="004F3207" w:rsidRDefault="004F3207" w:rsidP="004F3207">
            <w:pPr>
              <w:jc w:val="center"/>
              <w:rPr>
                <w:b/>
              </w:rPr>
            </w:pPr>
            <w:r>
              <w:rPr>
                <w:b/>
              </w:rPr>
              <w:t>RESPONSABLE</w:t>
            </w:r>
          </w:p>
        </w:tc>
        <w:tc>
          <w:tcPr>
            <w:tcW w:w="2066" w:type="dxa"/>
            <w:shd w:val="clear" w:color="auto" w:fill="D9D9D9" w:themeFill="background1" w:themeFillShade="D9"/>
          </w:tcPr>
          <w:p w:rsidR="004F3207" w:rsidRPr="004F3207" w:rsidRDefault="004F3207" w:rsidP="004F3207">
            <w:pPr>
              <w:jc w:val="center"/>
              <w:rPr>
                <w:b/>
              </w:rPr>
            </w:pPr>
            <w:r>
              <w:rPr>
                <w:b/>
              </w:rPr>
              <w:t>DOCUMENTO DE REFERENCIA</w:t>
            </w:r>
          </w:p>
        </w:tc>
      </w:tr>
      <w:tr w:rsidR="004F3207" w:rsidTr="004F3207">
        <w:tc>
          <w:tcPr>
            <w:tcW w:w="4786" w:type="dxa"/>
          </w:tcPr>
          <w:p w:rsidR="004F3207" w:rsidRDefault="00F06F2A" w:rsidP="004F3207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Comunicación del Retiro</w:t>
            </w:r>
            <w:r w:rsidR="00EB5C99">
              <w:rPr>
                <w:b/>
                <w:sz w:val="18"/>
              </w:rPr>
              <w:t>:</w:t>
            </w:r>
          </w:p>
          <w:p w:rsidR="00BC3C60" w:rsidRDefault="00F06F2A" w:rsidP="00BC3C60">
            <w:pPr>
              <w:ind w:left="66"/>
              <w:rPr>
                <w:sz w:val="18"/>
              </w:rPr>
            </w:pPr>
            <w:r>
              <w:rPr>
                <w:sz w:val="18"/>
              </w:rPr>
              <w:t>En caso de un retiro voluntario, el representante legal del estudiante informa a la Institución la desición tomada a través de una carta que será remitida al Rector del plantel.</w:t>
            </w:r>
          </w:p>
          <w:p w:rsidR="00F06F2A" w:rsidRDefault="00F06F2A" w:rsidP="00BC3C60">
            <w:pPr>
              <w:ind w:left="66"/>
              <w:rPr>
                <w:sz w:val="18"/>
              </w:rPr>
            </w:pPr>
          </w:p>
          <w:p w:rsidR="00F06F2A" w:rsidRPr="004F3207" w:rsidRDefault="00F06F2A" w:rsidP="00BC3C60">
            <w:pPr>
              <w:ind w:left="66"/>
              <w:rPr>
                <w:sz w:val="18"/>
              </w:rPr>
            </w:pPr>
            <w:r>
              <w:rPr>
                <w:sz w:val="18"/>
              </w:rPr>
              <w:t>En caso de retiro forzoso se emite la respectiva resolución de Rectoría.</w:t>
            </w:r>
          </w:p>
        </w:tc>
        <w:tc>
          <w:tcPr>
            <w:tcW w:w="2126" w:type="dxa"/>
          </w:tcPr>
          <w:p w:rsidR="004F3207" w:rsidRDefault="00F06F2A" w:rsidP="004F32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PADRES DE FAMILIA, ACUDIENTE O REPRESENTANTE LEGAL DEL ESTUDIANTE</w:t>
            </w:r>
          </w:p>
          <w:p w:rsidR="00F06F2A" w:rsidRDefault="00F06F2A" w:rsidP="004F3207">
            <w:pPr>
              <w:jc w:val="center"/>
              <w:rPr>
                <w:sz w:val="18"/>
              </w:rPr>
            </w:pPr>
          </w:p>
          <w:p w:rsidR="00F06F2A" w:rsidRPr="004F3207" w:rsidRDefault="00F06F2A" w:rsidP="004F32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RECTOR</w:t>
            </w:r>
          </w:p>
        </w:tc>
        <w:tc>
          <w:tcPr>
            <w:tcW w:w="2066" w:type="dxa"/>
          </w:tcPr>
          <w:p w:rsidR="004F3207" w:rsidRDefault="00F06F2A" w:rsidP="00F06F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Carta remitida al Rector</w:t>
            </w:r>
          </w:p>
          <w:p w:rsidR="00F06F2A" w:rsidRDefault="00F06F2A" w:rsidP="00F06F2A">
            <w:pPr>
              <w:jc w:val="center"/>
              <w:rPr>
                <w:sz w:val="18"/>
              </w:rPr>
            </w:pPr>
          </w:p>
          <w:p w:rsidR="00F06F2A" w:rsidRDefault="00F06F2A" w:rsidP="00F06F2A">
            <w:pPr>
              <w:jc w:val="center"/>
              <w:rPr>
                <w:sz w:val="18"/>
              </w:rPr>
            </w:pPr>
          </w:p>
          <w:p w:rsidR="00F06F2A" w:rsidRDefault="00F06F2A" w:rsidP="00F06F2A">
            <w:pPr>
              <w:jc w:val="center"/>
              <w:rPr>
                <w:sz w:val="18"/>
              </w:rPr>
            </w:pPr>
          </w:p>
          <w:p w:rsidR="00F06F2A" w:rsidRDefault="00F06F2A" w:rsidP="00F06F2A">
            <w:pPr>
              <w:jc w:val="center"/>
              <w:rPr>
                <w:sz w:val="18"/>
              </w:rPr>
            </w:pPr>
          </w:p>
          <w:p w:rsidR="00F06F2A" w:rsidRPr="004F3207" w:rsidRDefault="00F06F2A" w:rsidP="00F06F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Resolución de Rectoría</w:t>
            </w:r>
          </w:p>
        </w:tc>
      </w:tr>
      <w:tr w:rsidR="004F3207" w:rsidTr="004F3207">
        <w:tc>
          <w:tcPr>
            <w:tcW w:w="4786" w:type="dxa"/>
          </w:tcPr>
          <w:p w:rsidR="00521A34" w:rsidRDefault="005D6665" w:rsidP="00521A34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Aprobación de Retiro</w:t>
            </w:r>
            <w:r w:rsidR="00BC3C60">
              <w:rPr>
                <w:b/>
                <w:sz w:val="18"/>
              </w:rPr>
              <w:t>:</w:t>
            </w:r>
          </w:p>
          <w:p w:rsidR="00EE100B" w:rsidRPr="00BC3C60" w:rsidRDefault="005D6665" w:rsidP="00EB5C99">
            <w:pPr>
              <w:rPr>
                <w:sz w:val="18"/>
              </w:rPr>
            </w:pPr>
            <w:r>
              <w:rPr>
                <w:sz w:val="18"/>
              </w:rPr>
              <w:t>El Rector autorizará el retiro del Estudiante a través del formato respectivo</w:t>
            </w:r>
          </w:p>
        </w:tc>
        <w:tc>
          <w:tcPr>
            <w:tcW w:w="2126" w:type="dxa"/>
          </w:tcPr>
          <w:p w:rsidR="004F3207" w:rsidRPr="004F3207" w:rsidRDefault="005D6665" w:rsidP="00521A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RECTOR</w:t>
            </w:r>
          </w:p>
        </w:tc>
        <w:tc>
          <w:tcPr>
            <w:tcW w:w="2066" w:type="dxa"/>
          </w:tcPr>
          <w:p w:rsidR="00DB4FCE" w:rsidRDefault="005D6665" w:rsidP="004F3207">
            <w:pPr>
              <w:rPr>
                <w:sz w:val="18"/>
              </w:rPr>
            </w:pPr>
            <w:r>
              <w:rPr>
                <w:sz w:val="18"/>
              </w:rPr>
              <w:t>Formato Autorización de Retiro de alumnos</w:t>
            </w:r>
          </w:p>
          <w:p w:rsidR="004F3207" w:rsidRPr="004F3207" w:rsidRDefault="005D6665" w:rsidP="004F3207">
            <w:pPr>
              <w:rPr>
                <w:sz w:val="18"/>
              </w:rPr>
            </w:pPr>
            <w:r>
              <w:rPr>
                <w:sz w:val="18"/>
              </w:rPr>
              <w:t>F-RA-01</w:t>
            </w:r>
          </w:p>
        </w:tc>
      </w:tr>
      <w:tr w:rsidR="004F3207" w:rsidTr="004F3207">
        <w:tc>
          <w:tcPr>
            <w:tcW w:w="4786" w:type="dxa"/>
          </w:tcPr>
          <w:p w:rsidR="00EE100B" w:rsidRDefault="00DB4FCE" w:rsidP="00EE100B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Emisión de Paz y Salvo</w:t>
            </w:r>
            <w:r w:rsidR="00BC3C60">
              <w:rPr>
                <w:b/>
                <w:sz w:val="18"/>
              </w:rPr>
              <w:t>:</w:t>
            </w:r>
          </w:p>
          <w:p w:rsidR="00EE100B" w:rsidRPr="00BC3C60" w:rsidRDefault="00DB4FCE" w:rsidP="00BC3C60">
            <w:pPr>
              <w:rPr>
                <w:sz w:val="18"/>
              </w:rPr>
            </w:pPr>
            <w:r>
              <w:rPr>
                <w:sz w:val="18"/>
              </w:rPr>
              <w:t xml:space="preserve">Se verifica que el estudiante </w:t>
            </w:r>
            <w:r w:rsidR="00BA78A0">
              <w:rPr>
                <w:sz w:val="18"/>
              </w:rPr>
              <w:t>y su acudiente no tenga</w:t>
            </w:r>
            <w:r w:rsidR="00D25A38">
              <w:rPr>
                <w:sz w:val="18"/>
              </w:rPr>
              <w:t>n</w:t>
            </w:r>
            <w:r w:rsidR="00BA78A0">
              <w:rPr>
                <w:sz w:val="18"/>
              </w:rPr>
              <w:t xml:space="preserve"> asuntos pendientes con </w:t>
            </w:r>
            <w:r w:rsidR="00B100AD">
              <w:rPr>
                <w:sz w:val="18"/>
              </w:rPr>
              <w:t xml:space="preserve"> </w:t>
            </w:r>
            <w:r w:rsidR="00BA78A0">
              <w:rPr>
                <w:sz w:val="18"/>
              </w:rPr>
              <w:t>la Institución.</w:t>
            </w:r>
          </w:p>
        </w:tc>
        <w:tc>
          <w:tcPr>
            <w:tcW w:w="2126" w:type="dxa"/>
          </w:tcPr>
          <w:p w:rsidR="004F3207" w:rsidRPr="004F3207" w:rsidRDefault="000D08FB" w:rsidP="00EE100B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SECRETARIA ACADÉMICA</w:t>
            </w:r>
          </w:p>
        </w:tc>
        <w:tc>
          <w:tcPr>
            <w:tcW w:w="2066" w:type="dxa"/>
          </w:tcPr>
          <w:p w:rsidR="00DB4FCE" w:rsidRDefault="00DB4FCE" w:rsidP="004F3207">
            <w:pPr>
              <w:rPr>
                <w:sz w:val="18"/>
              </w:rPr>
            </w:pPr>
            <w:r>
              <w:rPr>
                <w:sz w:val="18"/>
              </w:rPr>
              <w:t>Formato Autorización de Retiro de alumnos</w:t>
            </w:r>
          </w:p>
          <w:p w:rsidR="004F3207" w:rsidRDefault="00DB4FCE" w:rsidP="004F3207">
            <w:pPr>
              <w:rPr>
                <w:sz w:val="18"/>
              </w:rPr>
            </w:pPr>
            <w:r>
              <w:rPr>
                <w:sz w:val="18"/>
              </w:rPr>
              <w:t>F-RA-01</w:t>
            </w:r>
          </w:p>
          <w:p w:rsidR="00D25A38" w:rsidRPr="004F3207" w:rsidRDefault="00D25A38" w:rsidP="004F3207">
            <w:pPr>
              <w:rPr>
                <w:sz w:val="18"/>
              </w:rPr>
            </w:pPr>
            <w:r w:rsidRPr="00D25A38">
              <w:rPr>
                <w:sz w:val="18"/>
                <w:highlight w:val="yellow"/>
              </w:rPr>
              <w:t>FALTA FORMATO DE PAZ Y SALVO</w:t>
            </w:r>
          </w:p>
        </w:tc>
      </w:tr>
      <w:tr w:rsidR="00EE100B" w:rsidTr="004F3207">
        <w:tc>
          <w:tcPr>
            <w:tcW w:w="4786" w:type="dxa"/>
          </w:tcPr>
          <w:p w:rsidR="00EE100B" w:rsidRPr="00EE100B" w:rsidRDefault="00BA78A0" w:rsidP="00EE100B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Desactivación en el sistema del estudiante</w:t>
            </w:r>
          </w:p>
          <w:p w:rsidR="007A3E02" w:rsidRPr="00F560BE" w:rsidRDefault="00BA78A0" w:rsidP="00F560BE">
            <w:pPr>
              <w:rPr>
                <w:sz w:val="18"/>
              </w:rPr>
            </w:pPr>
            <w:r>
              <w:rPr>
                <w:sz w:val="18"/>
              </w:rPr>
              <w:t>Una vez aprobado el retiro por parte del Rector, se procede a desactivar el usuario en los registros y las planillas de estudiantes.</w:t>
            </w:r>
          </w:p>
        </w:tc>
        <w:tc>
          <w:tcPr>
            <w:tcW w:w="2126" w:type="dxa"/>
          </w:tcPr>
          <w:p w:rsidR="00EE100B" w:rsidRDefault="007A3E02" w:rsidP="007A3E02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SECRETARIA ACADÉMICA</w:t>
            </w:r>
          </w:p>
        </w:tc>
        <w:tc>
          <w:tcPr>
            <w:tcW w:w="2066" w:type="dxa"/>
          </w:tcPr>
          <w:p w:rsidR="00EE100B" w:rsidRDefault="00BA78A0" w:rsidP="004F3207">
            <w:pPr>
              <w:rPr>
                <w:sz w:val="18"/>
              </w:rPr>
            </w:pPr>
            <w:r>
              <w:rPr>
                <w:sz w:val="18"/>
              </w:rPr>
              <w:t>Software académico.</w:t>
            </w:r>
          </w:p>
        </w:tc>
      </w:tr>
      <w:tr w:rsidR="00BA78A0" w:rsidTr="004F3207">
        <w:tc>
          <w:tcPr>
            <w:tcW w:w="4786" w:type="dxa"/>
          </w:tcPr>
          <w:p w:rsidR="00BA78A0" w:rsidRDefault="0069718E" w:rsidP="00EE100B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  <w:sz w:val="18"/>
              </w:rPr>
            </w:pPr>
            <w:r>
              <w:rPr>
                <w:b/>
                <w:sz w:val="18"/>
              </w:rPr>
              <w:t>Devolución de Documentos:</w:t>
            </w:r>
          </w:p>
          <w:p w:rsidR="0069718E" w:rsidRPr="0069718E" w:rsidRDefault="0069718E" w:rsidP="0069718E">
            <w:pPr>
              <w:ind w:left="66"/>
              <w:rPr>
                <w:sz w:val="18"/>
              </w:rPr>
            </w:pPr>
            <w:r>
              <w:rPr>
                <w:sz w:val="18"/>
              </w:rPr>
              <w:t>Se hace entrega de los documentos propiedad del Estudiante.</w:t>
            </w:r>
          </w:p>
        </w:tc>
        <w:tc>
          <w:tcPr>
            <w:tcW w:w="2126" w:type="dxa"/>
          </w:tcPr>
          <w:p w:rsidR="00BA78A0" w:rsidRDefault="0069718E" w:rsidP="007A3E02">
            <w:pPr>
              <w:jc w:val="center"/>
              <w:rPr>
                <w:sz w:val="18"/>
              </w:rPr>
            </w:pPr>
            <w:r>
              <w:rPr>
                <w:sz w:val="18"/>
              </w:rPr>
              <w:t>SECRETARIA ACADÉMICA</w:t>
            </w:r>
          </w:p>
        </w:tc>
        <w:tc>
          <w:tcPr>
            <w:tcW w:w="2066" w:type="dxa"/>
          </w:tcPr>
          <w:p w:rsidR="00BA78A0" w:rsidRDefault="0069718E" w:rsidP="004F3207">
            <w:pPr>
              <w:rPr>
                <w:sz w:val="18"/>
              </w:rPr>
            </w:pPr>
            <w:r>
              <w:rPr>
                <w:sz w:val="18"/>
              </w:rPr>
              <w:t>Devolución de documentos F-RA-02</w:t>
            </w:r>
          </w:p>
        </w:tc>
      </w:tr>
    </w:tbl>
    <w:p w:rsidR="004F3207" w:rsidRDefault="004F3207" w:rsidP="004F3207"/>
    <w:tbl>
      <w:tblPr>
        <w:tblStyle w:val="Tablaconcuadrcula"/>
        <w:tblW w:w="0" w:type="auto"/>
        <w:tblInd w:w="4503" w:type="dxa"/>
        <w:tblLook w:val="04A0"/>
      </w:tblPr>
      <w:tblGrid>
        <w:gridCol w:w="2268"/>
        <w:gridCol w:w="2207"/>
      </w:tblGrid>
      <w:tr w:rsidR="00875CF0" w:rsidTr="00032E65">
        <w:tc>
          <w:tcPr>
            <w:tcW w:w="2268" w:type="dxa"/>
          </w:tcPr>
          <w:p w:rsidR="00875CF0" w:rsidRDefault="00875CF0" w:rsidP="004F3207"/>
          <w:p w:rsidR="00875CF0" w:rsidRDefault="00875CF0" w:rsidP="004F3207"/>
          <w:p w:rsidR="00875CF0" w:rsidRDefault="00875CF0" w:rsidP="004F3207"/>
          <w:p w:rsidR="00875CF0" w:rsidRDefault="00875CF0" w:rsidP="004F3207"/>
        </w:tc>
        <w:tc>
          <w:tcPr>
            <w:tcW w:w="2207" w:type="dxa"/>
          </w:tcPr>
          <w:p w:rsidR="00875CF0" w:rsidRDefault="00875CF0" w:rsidP="004F3207"/>
        </w:tc>
      </w:tr>
      <w:tr w:rsidR="00875CF0" w:rsidTr="00032E65">
        <w:tc>
          <w:tcPr>
            <w:tcW w:w="2268" w:type="dxa"/>
          </w:tcPr>
          <w:p w:rsidR="00875CF0" w:rsidRDefault="00875CF0" w:rsidP="004F3207">
            <w:r>
              <w:t>Revisó:</w:t>
            </w:r>
          </w:p>
          <w:p w:rsidR="00875CF0" w:rsidRDefault="00875CF0" w:rsidP="004F3207"/>
          <w:p w:rsidR="00875CF0" w:rsidRDefault="00875CF0" w:rsidP="004F3207"/>
        </w:tc>
        <w:tc>
          <w:tcPr>
            <w:tcW w:w="2207" w:type="dxa"/>
          </w:tcPr>
          <w:p w:rsidR="00875CF0" w:rsidRDefault="00875CF0" w:rsidP="004F3207">
            <w:r>
              <w:lastRenderedPageBreak/>
              <w:t>Aprobó:</w:t>
            </w:r>
          </w:p>
        </w:tc>
      </w:tr>
    </w:tbl>
    <w:p w:rsidR="00875CF0" w:rsidRPr="004F3207" w:rsidRDefault="00875CF0" w:rsidP="004F3207"/>
    <w:sectPr w:rsidR="00875CF0" w:rsidRPr="004F3207" w:rsidSect="005923B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E1A" w:rsidRDefault="003A6E1A" w:rsidP="002A1F70">
      <w:pPr>
        <w:spacing w:after="0" w:line="240" w:lineRule="auto"/>
      </w:pPr>
      <w:r>
        <w:separator/>
      </w:r>
    </w:p>
  </w:endnote>
  <w:endnote w:type="continuationSeparator" w:id="0">
    <w:p w:rsidR="003A6E1A" w:rsidRDefault="003A6E1A" w:rsidP="002A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E1A" w:rsidRDefault="003A6E1A" w:rsidP="002A1F70">
      <w:pPr>
        <w:spacing w:after="0" w:line="240" w:lineRule="auto"/>
      </w:pPr>
      <w:r>
        <w:separator/>
      </w:r>
    </w:p>
  </w:footnote>
  <w:footnote w:type="continuationSeparator" w:id="0">
    <w:p w:rsidR="003A6E1A" w:rsidRDefault="003A6E1A" w:rsidP="002A1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8A0" w:rsidRDefault="00BA78A0">
    <w:pPr>
      <w:pStyle w:val="Encabezado"/>
    </w:pPr>
  </w:p>
  <w:tbl>
    <w:tblPr>
      <w:tblStyle w:val="Tablaconcuadrcula"/>
      <w:tblW w:w="0" w:type="auto"/>
      <w:tblLook w:val="04A0"/>
    </w:tblPr>
    <w:tblGrid>
      <w:gridCol w:w="1941"/>
      <w:gridCol w:w="4802"/>
      <w:gridCol w:w="2311"/>
    </w:tblGrid>
    <w:tr w:rsidR="00BA78A0" w:rsidTr="004F3207">
      <w:trPr>
        <w:trHeight w:val="1428"/>
      </w:trPr>
      <w:tc>
        <w:tcPr>
          <w:tcW w:w="2814" w:type="dxa"/>
          <w:vAlign w:val="center"/>
        </w:tcPr>
        <w:p w:rsidR="00BA78A0" w:rsidRDefault="00BA78A0" w:rsidP="004F3207">
          <w:pPr>
            <w:pStyle w:val="Encabezado"/>
          </w:pPr>
          <w:r>
            <w:t>Código: PR-RA-01</w:t>
          </w:r>
        </w:p>
        <w:p w:rsidR="00BA78A0" w:rsidRDefault="00BA78A0" w:rsidP="004F3207">
          <w:pPr>
            <w:pStyle w:val="Encabezado"/>
          </w:pPr>
          <w:r>
            <w:t>Fecha: 13/09/2010</w:t>
          </w:r>
        </w:p>
        <w:p w:rsidR="00BA78A0" w:rsidRDefault="00BA78A0" w:rsidP="004F3207">
          <w:pPr>
            <w:pStyle w:val="Encabezado"/>
          </w:pPr>
          <w:r>
            <w:t>Edición: V.1.0</w:t>
          </w:r>
        </w:p>
        <w:sdt>
          <w:sdtPr>
            <w:id w:val="6467104"/>
            <w:docPartObj>
              <w:docPartGallery w:val="Page Numbers (Top of Page)"/>
              <w:docPartUnique/>
            </w:docPartObj>
          </w:sdtPr>
          <w:sdtContent>
            <w:p w:rsidR="00BA78A0" w:rsidRPr="00F400B5" w:rsidRDefault="00BA78A0" w:rsidP="004F3207">
              <w:pPr>
                <w:pStyle w:val="Encabezado"/>
                <w:rPr>
                  <w:sz w:val="24"/>
                  <w:szCs w:val="24"/>
                </w:rPr>
              </w:pPr>
              <w:r w:rsidRPr="00F400B5">
                <w:t>Página</w:t>
              </w:r>
              <w:r>
                <w:t>:</w:t>
              </w:r>
              <w:r w:rsidRPr="00F400B5">
                <w:t xml:space="preserve"> </w:t>
              </w:r>
              <w:fldSimple w:instr="PAGE">
                <w:r w:rsidR="00D25A38">
                  <w:rPr>
                    <w:noProof/>
                  </w:rPr>
                  <w:t>1</w:t>
                </w:r>
              </w:fldSimple>
              <w:r w:rsidRPr="00F400B5">
                <w:t xml:space="preserve"> de </w:t>
              </w:r>
              <w:fldSimple w:instr="NUMPAGES">
                <w:r w:rsidR="00D25A38">
                  <w:rPr>
                    <w:noProof/>
                  </w:rPr>
                  <w:t>2</w:t>
                </w:r>
              </w:fldSimple>
            </w:p>
          </w:sdtContent>
        </w:sdt>
      </w:tc>
      <w:tc>
        <w:tcPr>
          <w:tcW w:w="8209" w:type="dxa"/>
          <w:vAlign w:val="center"/>
        </w:tcPr>
        <w:p w:rsidR="00BA78A0" w:rsidRPr="002D2D78" w:rsidRDefault="00BA78A0" w:rsidP="006569B9">
          <w:pPr>
            <w:pStyle w:val="Encabezado"/>
            <w:jc w:val="center"/>
            <w:rPr>
              <w:b/>
              <w:sz w:val="28"/>
            </w:rPr>
          </w:pPr>
          <w:r>
            <w:rPr>
              <w:b/>
              <w:sz w:val="28"/>
            </w:rPr>
            <w:t>PROCEDIMIENTO PARA EL RETIRO DE ALUMNOS</w:t>
          </w:r>
        </w:p>
        <w:p w:rsidR="00BA78A0" w:rsidRPr="002D2D78" w:rsidRDefault="00BA78A0" w:rsidP="004F3207">
          <w:pPr>
            <w:pStyle w:val="Encabezado"/>
            <w:jc w:val="center"/>
          </w:pPr>
          <w:r>
            <w:t>UNE-EN-ISO 9001:2008</w:t>
          </w:r>
        </w:p>
      </w:tc>
      <w:tc>
        <w:tcPr>
          <w:tcW w:w="2977" w:type="dxa"/>
          <w:vAlign w:val="center"/>
        </w:tcPr>
        <w:p w:rsidR="00BA78A0" w:rsidRDefault="00BA78A0" w:rsidP="004F3207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56515</wp:posOffset>
                </wp:positionV>
                <wp:extent cx="906780" cy="671195"/>
                <wp:effectExtent l="38100" t="19050" r="64770" b="33655"/>
                <wp:wrapTight wrapText="bothSides">
                  <wp:wrapPolygon edited="0">
                    <wp:start x="-908" y="-613"/>
                    <wp:lineTo x="-908" y="22683"/>
                    <wp:lineTo x="22235" y="22683"/>
                    <wp:lineTo x="23143" y="19618"/>
                    <wp:lineTo x="23143" y="7357"/>
                    <wp:lineTo x="22689" y="613"/>
                    <wp:lineTo x="22235" y="-613"/>
                    <wp:lineTo x="-908" y="-613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6711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88900" cap="sq">
                          <a:noFill/>
                          <a:miter lim="800000"/>
                        </a:ln>
                        <a:effectLst>
                          <a:outerShdw blurRad="55000" dist="18000" dir="54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</pic:spPr>
                    </pic:pic>
                  </a:graphicData>
                </a:graphic>
              </wp:anchor>
            </w:drawing>
          </w:r>
        </w:p>
      </w:tc>
    </w:tr>
  </w:tbl>
  <w:p w:rsidR="00BA78A0" w:rsidRDefault="00BA78A0">
    <w:pPr>
      <w:pStyle w:val="Encabezado"/>
    </w:pPr>
  </w:p>
  <w:p w:rsidR="00BA78A0" w:rsidRDefault="00BA78A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1332"/>
    <w:multiLevelType w:val="hybridMultilevel"/>
    <w:tmpl w:val="1F7C49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4986"/>
    <w:multiLevelType w:val="hybridMultilevel"/>
    <w:tmpl w:val="231AF9CC"/>
    <w:lvl w:ilvl="0" w:tplc="24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8" w:hanging="360"/>
      </w:pPr>
    </w:lvl>
    <w:lvl w:ilvl="2" w:tplc="240A001B" w:tentative="1">
      <w:start w:val="1"/>
      <w:numFmt w:val="lowerRoman"/>
      <w:lvlText w:val="%3."/>
      <w:lvlJc w:val="right"/>
      <w:pPr>
        <w:ind w:left="2368" w:hanging="180"/>
      </w:pPr>
    </w:lvl>
    <w:lvl w:ilvl="3" w:tplc="240A000F" w:tentative="1">
      <w:start w:val="1"/>
      <w:numFmt w:val="decimal"/>
      <w:lvlText w:val="%4."/>
      <w:lvlJc w:val="left"/>
      <w:pPr>
        <w:ind w:left="3088" w:hanging="360"/>
      </w:pPr>
    </w:lvl>
    <w:lvl w:ilvl="4" w:tplc="240A0019" w:tentative="1">
      <w:start w:val="1"/>
      <w:numFmt w:val="lowerLetter"/>
      <w:lvlText w:val="%5."/>
      <w:lvlJc w:val="left"/>
      <w:pPr>
        <w:ind w:left="3808" w:hanging="360"/>
      </w:pPr>
    </w:lvl>
    <w:lvl w:ilvl="5" w:tplc="240A001B" w:tentative="1">
      <w:start w:val="1"/>
      <w:numFmt w:val="lowerRoman"/>
      <w:lvlText w:val="%6."/>
      <w:lvlJc w:val="right"/>
      <w:pPr>
        <w:ind w:left="4528" w:hanging="180"/>
      </w:pPr>
    </w:lvl>
    <w:lvl w:ilvl="6" w:tplc="240A000F" w:tentative="1">
      <w:start w:val="1"/>
      <w:numFmt w:val="decimal"/>
      <w:lvlText w:val="%7."/>
      <w:lvlJc w:val="left"/>
      <w:pPr>
        <w:ind w:left="5248" w:hanging="360"/>
      </w:pPr>
    </w:lvl>
    <w:lvl w:ilvl="7" w:tplc="240A0019" w:tentative="1">
      <w:start w:val="1"/>
      <w:numFmt w:val="lowerLetter"/>
      <w:lvlText w:val="%8."/>
      <w:lvlJc w:val="left"/>
      <w:pPr>
        <w:ind w:left="5968" w:hanging="360"/>
      </w:pPr>
    </w:lvl>
    <w:lvl w:ilvl="8" w:tplc="2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B067091"/>
    <w:multiLevelType w:val="hybridMultilevel"/>
    <w:tmpl w:val="388CE1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C1DC3"/>
    <w:multiLevelType w:val="hybridMultilevel"/>
    <w:tmpl w:val="6458E6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C131A"/>
    <w:multiLevelType w:val="hybridMultilevel"/>
    <w:tmpl w:val="FA9A9E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F0D42"/>
    <w:multiLevelType w:val="hybridMultilevel"/>
    <w:tmpl w:val="B5924858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A307CF6"/>
    <w:multiLevelType w:val="hybridMultilevel"/>
    <w:tmpl w:val="608064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D4E39"/>
    <w:multiLevelType w:val="hybridMultilevel"/>
    <w:tmpl w:val="3D6224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F70"/>
    <w:rsid w:val="000062A2"/>
    <w:rsid w:val="00032E65"/>
    <w:rsid w:val="000D08FB"/>
    <w:rsid w:val="00145461"/>
    <w:rsid w:val="00153F3A"/>
    <w:rsid w:val="00166BF1"/>
    <w:rsid w:val="00241081"/>
    <w:rsid w:val="002A1F70"/>
    <w:rsid w:val="00372586"/>
    <w:rsid w:val="003A6E1A"/>
    <w:rsid w:val="00470245"/>
    <w:rsid w:val="004B4296"/>
    <w:rsid w:val="004D43CA"/>
    <w:rsid w:val="004F3207"/>
    <w:rsid w:val="00521A34"/>
    <w:rsid w:val="00562D06"/>
    <w:rsid w:val="005923B2"/>
    <w:rsid w:val="005D6665"/>
    <w:rsid w:val="005E626B"/>
    <w:rsid w:val="006012B3"/>
    <w:rsid w:val="00616C34"/>
    <w:rsid w:val="00634725"/>
    <w:rsid w:val="006569B9"/>
    <w:rsid w:val="0069718E"/>
    <w:rsid w:val="007A084D"/>
    <w:rsid w:val="007A3E02"/>
    <w:rsid w:val="007D73BA"/>
    <w:rsid w:val="00875CF0"/>
    <w:rsid w:val="008C4BE3"/>
    <w:rsid w:val="008D2316"/>
    <w:rsid w:val="00912835"/>
    <w:rsid w:val="00915D34"/>
    <w:rsid w:val="00937917"/>
    <w:rsid w:val="009E6847"/>
    <w:rsid w:val="00A84380"/>
    <w:rsid w:val="00B100AD"/>
    <w:rsid w:val="00BA78A0"/>
    <w:rsid w:val="00BC3C60"/>
    <w:rsid w:val="00C6311A"/>
    <w:rsid w:val="00CA0096"/>
    <w:rsid w:val="00D25A38"/>
    <w:rsid w:val="00DA23BE"/>
    <w:rsid w:val="00DB4FCE"/>
    <w:rsid w:val="00DB5318"/>
    <w:rsid w:val="00DC75B9"/>
    <w:rsid w:val="00DE0C4E"/>
    <w:rsid w:val="00DE3F85"/>
    <w:rsid w:val="00DF5C3F"/>
    <w:rsid w:val="00DF61C7"/>
    <w:rsid w:val="00E77BD2"/>
    <w:rsid w:val="00E96BC7"/>
    <w:rsid w:val="00EB5C99"/>
    <w:rsid w:val="00EE100B"/>
    <w:rsid w:val="00EF65B3"/>
    <w:rsid w:val="00F06F2A"/>
    <w:rsid w:val="00F5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3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1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1F70"/>
  </w:style>
  <w:style w:type="paragraph" w:styleId="Piedepgina">
    <w:name w:val="footer"/>
    <w:basedOn w:val="Normal"/>
    <w:link w:val="PiedepginaCar"/>
    <w:uiPriority w:val="99"/>
    <w:semiHidden/>
    <w:unhideWhenUsed/>
    <w:rsid w:val="002A1F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A1F70"/>
  </w:style>
  <w:style w:type="paragraph" w:styleId="Textodeglobo">
    <w:name w:val="Balloon Text"/>
    <w:basedOn w:val="Normal"/>
    <w:link w:val="TextodegloboCar"/>
    <w:uiPriority w:val="99"/>
    <w:semiHidden/>
    <w:unhideWhenUsed/>
    <w:rsid w:val="002A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1F7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A1F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D43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802D9-1061-449E-A144-DDA9E843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OscarB</dc:creator>
  <cp:lastModifiedBy>OscarB</cp:lastModifiedBy>
  <cp:revision>5</cp:revision>
  <dcterms:created xsi:type="dcterms:W3CDTF">2010-10-01T20:17:00Z</dcterms:created>
  <dcterms:modified xsi:type="dcterms:W3CDTF">2010-10-01T20:55:00Z</dcterms:modified>
</cp:coreProperties>
</file>